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4268" w14:textId="3B1C1893" w:rsidR="00EF2664" w:rsidRPr="00C22F6D" w:rsidRDefault="00EF2664" w:rsidP="00EF2664">
      <w:pPr>
        <w:jc w:val="center"/>
        <w:rPr>
          <w:b/>
          <w:i/>
          <w:color w:val="000000" w:themeColor="text1"/>
          <w:sz w:val="28"/>
          <w:szCs w:val="28"/>
        </w:rPr>
      </w:pPr>
      <w:r w:rsidRPr="00C22F6D">
        <w:rPr>
          <w:b/>
          <w:i/>
          <w:color w:val="000000" w:themeColor="text1"/>
          <w:sz w:val="28"/>
          <w:szCs w:val="28"/>
        </w:rPr>
        <w:t>Reunion East</w:t>
      </w:r>
    </w:p>
    <w:p w14:paraId="62F166EC" w14:textId="77777777" w:rsidR="00EF2664" w:rsidRPr="00C22F6D" w:rsidRDefault="00EF2664" w:rsidP="00EF2664">
      <w:pPr>
        <w:pBdr>
          <w:bottom w:val="single" w:sz="4" w:space="1" w:color="auto"/>
        </w:pBdr>
        <w:tabs>
          <w:tab w:val="left" w:pos="7200"/>
          <w:tab w:val="left" w:pos="7920"/>
        </w:tabs>
        <w:jc w:val="center"/>
        <w:rPr>
          <w:b/>
          <w:i/>
          <w:color w:val="000000" w:themeColor="text1"/>
          <w:sz w:val="28"/>
          <w:szCs w:val="28"/>
        </w:rPr>
      </w:pPr>
      <w:r w:rsidRPr="00C22F6D">
        <w:rPr>
          <w:b/>
          <w:i/>
          <w:color w:val="000000" w:themeColor="text1"/>
          <w:sz w:val="28"/>
          <w:szCs w:val="28"/>
        </w:rPr>
        <w:t>Community Development District</w:t>
      </w:r>
      <w:r>
        <w:rPr>
          <w:b/>
          <w:i/>
          <w:color w:val="000000" w:themeColor="text1"/>
          <w:sz w:val="28"/>
          <w:szCs w:val="28"/>
        </w:rPr>
        <w:t>s</w:t>
      </w:r>
    </w:p>
    <w:p w14:paraId="62064F16" w14:textId="77777777" w:rsidR="00EF2664" w:rsidRPr="00C22F6D" w:rsidRDefault="00EF2664" w:rsidP="00EF2664">
      <w:pPr>
        <w:jc w:val="center"/>
        <w:rPr>
          <w:rFonts w:eastAsia="Times New Roman" w:cs="Times New Roman"/>
          <w:color w:val="000000" w:themeColor="text1"/>
          <w:sz w:val="22"/>
          <w:szCs w:val="22"/>
        </w:rPr>
      </w:pPr>
      <w:r w:rsidRPr="00C22F6D">
        <w:rPr>
          <w:rFonts w:eastAsia="Times New Roman" w:cs="Calibri"/>
          <w:color w:val="000000" w:themeColor="text1"/>
          <w:sz w:val="22"/>
          <w:szCs w:val="22"/>
        </w:rPr>
        <w:t>219 East Livingston Street,</w:t>
      </w:r>
      <w:r w:rsidRPr="00C22F6D">
        <w:rPr>
          <w:rFonts w:eastAsia="Times New Roman" w:cs="Times New Roman"/>
          <w:color w:val="000000" w:themeColor="text1"/>
          <w:sz w:val="22"/>
          <w:szCs w:val="22"/>
        </w:rPr>
        <w:t xml:space="preserve"> </w:t>
      </w:r>
      <w:r w:rsidRPr="00C22F6D">
        <w:rPr>
          <w:color w:val="000000" w:themeColor="text1"/>
          <w:sz w:val="22"/>
          <w:szCs w:val="22"/>
        </w:rPr>
        <w:t>Orlando, FL 32801</w:t>
      </w:r>
    </w:p>
    <w:p w14:paraId="2714F9A7" w14:textId="77777777" w:rsidR="00EF2664" w:rsidRPr="00C22F6D" w:rsidRDefault="00EF2664" w:rsidP="00EF2664">
      <w:pPr>
        <w:tabs>
          <w:tab w:val="left" w:pos="7200"/>
          <w:tab w:val="left" w:pos="7920"/>
        </w:tabs>
        <w:jc w:val="center"/>
        <w:rPr>
          <w:color w:val="000000" w:themeColor="text1"/>
          <w:sz w:val="22"/>
          <w:szCs w:val="22"/>
        </w:rPr>
      </w:pPr>
      <w:r w:rsidRPr="00C22F6D">
        <w:rPr>
          <w:color w:val="000000" w:themeColor="text1"/>
          <w:sz w:val="22"/>
          <w:szCs w:val="22"/>
        </w:rPr>
        <w:t>Phone: 407-841-5524 - Fax: 407-839-1526</w:t>
      </w:r>
    </w:p>
    <w:p w14:paraId="6ABA3C67" w14:textId="77777777" w:rsidR="00EF2664" w:rsidRPr="00C22F6D" w:rsidRDefault="00EF2664" w:rsidP="00EF2664">
      <w:pPr>
        <w:tabs>
          <w:tab w:val="left" w:pos="7200"/>
          <w:tab w:val="left" w:pos="7920"/>
        </w:tabs>
        <w:jc w:val="center"/>
        <w:rPr>
          <w:color w:val="000000" w:themeColor="text1"/>
          <w:sz w:val="22"/>
          <w:szCs w:val="22"/>
        </w:rPr>
      </w:pPr>
      <w:r w:rsidRPr="00C22F6D">
        <w:rPr>
          <w:color w:val="000000" w:themeColor="text1"/>
          <w:sz w:val="22"/>
          <w:szCs w:val="22"/>
        </w:rPr>
        <w:t>ReunionEastCDD.com</w:t>
      </w:r>
    </w:p>
    <w:p w14:paraId="72556DFD" w14:textId="3FE78336" w:rsidR="004C77F9" w:rsidRDefault="004C77F9"/>
    <w:p w14:paraId="2FA19738" w14:textId="50241084" w:rsidR="00EF2664" w:rsidRDefault="00EF2664" w:rsidP="00EF2664">
      <w:pPr>
        <w:jc w:val="center"/>
      </w:pPr>
      <w:r>
        <w:t>Board of Supervisors Meeting Notes</w:t>
      </w:r>
    </w:p>
    <w:p w14:paraId="129A6522" w14:textId="319B40FD" w:rsidR="00EF2664" w:rsidRDefault="00CE13CE" w:rsidP="00EF2664">
      <w:pPr>
        <w:jc w:val="center"/>
      </w:pPr>
      <w:r>
        <w:t>July 8</w:t>
      </w:r>
      <w:r w:rsidR="00EF2664">
        <w:t>, 2021</w:t>
      </w:r>
    </w:p>
    <w:p w14:paraId="223A95C4" w14:textId="3C903960" w:rsidR="00EF2664" w:rsidRDefault="00EF2664" w:rsidP="00EF2664">
      <w:pPr>
        <w:jc w:val="center"/>
      </w:pPr>
    </w:p>
    <w:p w14:paraId="03F5E20F" w14:textId="083312E3" w:rsidR="00EF2664" w:rsidRDefault="00EF2664" w:rsidP="00EF2664"/>
    <w:p w14:paraId="2A683BA6" w14:textId="14BF9C81" w:rsidR="00EF2664" w:rsidRDefault="007B6729" w:rsidP="00EF2664">
      <w:r>
        <w:t xml:space="preserve">Roll Call - </w:t>
      </w:r>
      <w:r w:rsidR="00EF2664">
        <w:t>Board of Supervisors Present:</w:t>
      </w:r>
    </w:p>
    <w:p w14:paraId="7F3DC9F0" w14:textId="2E2EB847" w:rsidR="00EF2664" w:rsidRDefault="00EF2664" w:rsidP="00EF2664">
      <w:r>
        <w:t>Mark Greenstein, Chairman</w:t>
      </w:r>
    </w:p>
    <w:p w14:paraId="51603A95" w14:textId="039EBAA8" w:rsidR="00EF2664" w:rsidRDefault="00EF2664" w:rsidP="00EF2664">
      <w:r>
        <w:t>Don Harding, Vice Chairman</w:t>
      </w:r>
    </w:p>
    <w:p w14:paraId="7B6B6325" w14:textId="0ECA4923" w:rsidR="00EF2664" w:rsidRDefault="00EF2664" w:rsidP="00EF2664">
      <w:r>
        <w:t>Trudy Hobbs, Assistant Secretary</w:t>
      </w:r>
    </w:p>
    <w:p w14:paraId="515C63DD" w14:textId="15D93F76" w:rsidR="00EF2664" w:rsidRDefault="00EF2664" w:rsidP="00EF2664">
      <w:r>
        <w:t>Steve Goldstein, Assistant Secretary</w:t>
      </w:r>
    </w:p>
    <w:p w14:paraId="4A6458D3" w14:textId="42BE1E6C" w:rsidR="00EF2664" w:rsidRDefault="00EF2664" w:rsidP="00EF2664">
      <w:r>
        <w:t xml:space="preserve">John </w:t>
      </w:r>
      <w:proofErr w:type="spellStart"/>
      <w:r>
        <w:t>Dryburgh</w:t>
      </w:r>
      <w:proofErr w:type="spellEnd"/>
      <w:r>
        <w:t>, Assistant Secretary</w:t>
      </w:r>
    </w:p>
    <w:p w14:paraId="12A1E736" w14:textId="682FAB27" w:rsidR="00EF2664" w:rsidRDefault="00EF2664" w:rsidP="00EF2664"/>
    <w:p w14:paraId="07C5DB47" w14:textId="5CAE4174" w:rsidR="00EF2664" w:rsidRDefault="00EF2664" w:rsidP="00EF2664">
      <w:r>
        <w:t>Staff Present:</w:t>
      </w:r>
    </w:p>
    <w:p w14:paraId="440FF9F6" w14:textId="06A5135C" w:rsidR="00EF2664" w:rsidRDefault="00EF2664" w:rsidP="00EF2664">
      <w:r>
        <w:t>Tricia Adams, District Manager</w:t>
      </w:r>
    </w:p>
    <w:p w14:paraId="05E46E9E" w14:textId="3CCD60E3" w:rsidR="00EF2664" w:rsidRDefault="00EF2664" w:rsidP="00EF2664">
      <w:r>
        <w:t>Kristen Trucco, Attorney</w:t>
      </w:r>
    </w:p>
    <w:p w14:paraId="2E0AAEDF" w14:textId="43F43531" w:rsidR="0087447D" w:rsidRDefault="0087447D" w:rsidP="00EF2664">
      <w:r>
        <w:t>Jan Carpenter, Latham Luna (via telephone)</w:t>
      </w:r>
    </w:p>
    <w:p w14:paraId="22B98294" w14:textId="1D23947C" w:rsidR="0087447D" w:rsidRDefault="0087447D" w:rsidP="00EF2664">
      <w:r>
        <w:t xml:space="preserve">Ashton Bligh, Greenberg </w:t>
      </w:r>
      <w:proofErr w:type="spellStart"/>
      <w:r>
        <w:t>Traurig</w:t>
      </w:r>
      <w:proofErr w:type="spellEnd"/>
      <w:r>
        <w:t xml:space="preserve"> (via telephone)</w:t>
      </w:r>
    </w:p>
    <w:p w14:paraId="655EDA55" w14:textId="4587D065" w:rsidR="00EF2664" w:rsidRDefault="00CE13CE" w:rsidP="00EF2664">
      <w:proofErr w:type="spellStart"/>
      <w:r>
        <w:t>Xabier</w:t>
      </w:r>
      <w:proofErr w:type="spellEnd"/>
      <w:r>
        <w:t xml:space="preserve"> </w:t>
      </w:r>
      <w:proofErr w:type="spellStart"/>
      <w:r>
        <w:t>Guerricagoitia</w:t>
      </w:r>
      <w:proofErr w:type="spellEnd"/>
      <w:r w:rsidR="00EF2664">
        <w:t xml:space="preserve">, </w:t>
      </w:r>
      <w:r>
        <w:t>Boyd Civil Engineering</w:t>
      </w:r>
    </w:p>
    <w:p w14:paraId="2C75ADB4" w14:textId="30D07E6E" w:rsidR="00EF2664" w:rsidRDefault="00EF2664" w:rsidP="00EF2664">
      <w:r>
        <w:t xml:space="preserve">Alan </w:t>
      </w:r>
      <w:proofErr w:type="spellStart"/>
      <w:r>
        <w:t>Scheerer</w:t>
      </w:r>
      <w:proofErr w:type="spellEnd"/>
      <w:r>
        <w:t>, Field Operations Manager</w:t>
      </w:r>
    </w:p>
    <w:p w14:paraId="7BEE130B" w14:textId="67AEA4A7" w:rsidR="00EF2664" w:rsidRDefault="00EF2664" w:rsidP="00EF2664">
      <w:r>
        <w:t>Victor Vargas, Reunion Security</w:t>
      </w:r>
    </w:p>
    <w:p w14:paraId="76687A1C" w14:textId="1E00A64D" w:rsidR="007B6729" w:rsidRDefault="007B6729" w:rsidP="00EF2664">
      <w:r>
        <w:t>Mike Smith, Yellowstone</w:t>
      </w:r>
    </w:p>
    <w:p w14:paraId="35B7A159" w14:textId="633EE3D9" w:rsidR="00EF2664" w:rsidRDefault="0087447D" w:rsidP="00EF2664">
      <w:r>
        <w:t>Zac Johnson, representing Reunion Village Development (via telephone)</w:t>
      </w:r>
    </w:p>
    <w:p w14:paraId="730A99EA" w14:textId="77777777" w:rsidR="0087447D" w:rsidRDefault="0087447D" w:rsidP="00EF2664"/>
    <w:p w14:paraId="58C2378D" w14:textId="7EB7FA4F" w:rsidR="007B6729" w:rsidRDefault="007B6729" w:rsidP="00EF2664">
      <w:r>
        <w:t xml:space="preserve">Public Comment Period – </w:t>
      </w:r>
      <w:r w:rsidR="00CE13CE">
        <w:t>one question from the audience regarding landscaping on HOA property and one question from a phone attendee regarding transportation issues outside of the District.</w:t>
      </w:r>
    </w:p>
    <w:p w14:paraId="3B526B8A" w14:textId="63F455E3" w:rsidR="007B6729" w:rsidRDefault="007B6729" w:rsidP="00EF2664"/>
    <w:p w14:paraId="2F8FCD9E" w14:textId="31008C3E" w:rsidR="007B6729" w:rsidRDefault="007B6729" w:rsidP="00EF2664">
      <w:r>
        <w:t xml:space="preserve">Approval of the </w:t>
      </w:r>
      <w:r w:rsidR="00CE13CE">
        <w:t>June 10</w:t>
      </w:r>
      <w:r>
        <w:t xml:space="preserve">, 2021 </w:t>
      </w:r>
      <w:r w:rsidR="00CE13CE">
        <w:t xml:space="preserve">and April 8, 2021 </w:t>
      </w:r>
      <w:r>
        <w:t xml:space="preserve">Meeting Minutes - Motion by </w:t>
      </w:r>
      <w:r w:rsidR="00CE13CE">
        <w:t>Steve Goldstein</w:t>
      </w:r>
      <w:r>
        <w:t xml:space="preserve">, second by </w:t>
      </w:r>
      <w:r w:rsidR="00CE13CE">
        <w:t>Mark Greenstein</w:t>
      </w:r>
      <w:r>
        <w:t xml:space="preserve"> – All in favor</w:t>
      </w:r>
    </w:p>
    <w:p w14:paraId="5F867202" w14:textId="77777777" w:rsidR="00CE13CE" w:rsidRDefault="00CE13CE" w:rsidP="00EF2664"/>
    <w:p w14:paraId="096C7555" w14:textId="61A2B243" w:rsidR="00CE13CE" w:rsidRDefault="00CE13CE" w:rsidP="00EF2664">
      <w:r>
        <w:t>Financing Matters Related to Series 2021 Bond Issuance</w:t>
      </w:r>
    </w:p>
    <w:p w14:paraId="4AE2D5DE" w14:textId="1040BDCC" w:rsidR="00A6730F" w:rsidRDefault="00CE13CE" w:rsidP="007D297E">
      <w:pPr>
        <w:pStyle w:val="ListParagraph"/>
        <w:numPr>
          <w:ilvl w:val="1"/>
          <w:numId w:val="2"/>
        </w:numPr>
      </w:pPr>
      <w:r>
        <w:t xml:space="preserve">Approval </w:t>
      </w:r>
      <w:r w:rsidR="00A6730F">
        <w:t xml:space="preserve">of Amended Engineer’s Report </w:t>
      </w:r>
      <w:r w:rsidR="007D297E">
        <w:t xml:space="preserve">- </w:t>
      </w:r>
      <w:r w:rsidR="00A6730F">
        <w:t>Motion by Mark Greenstein, second by Don Harding – All in favor</w:t>
      </w:r>
    </w:p>
    <w:p w14:paraId="73D0F39B" w14:textId="24EDDAB5" w:rsidR="007B6729" w:rsidRDefault="00A6730F" w:rsidP="007D297E">
      <w:pPr>
        <w:pStyle w:val="ListParagraph"/>
        <w:numPr>
          <w:ilvl w:val="1"/>
          <w:numId w:val="2"/>
        </w:numPr>
      </w:pPr>
      <w:r>
        <w:t>Approval of Amended Master Assessment Methodology</w:t>
      </w:r>
      <w:r w:rsidR="007D297E">
        <w:t xml:space="preserve"> - </w:t>
      </w:r>
      <w:r>
        <w:t>Motion by Mark</w:t>
      </w:r>
      <w:r w:rsidR="00CE13CE">
        <w:t xml:space="preserve"> </w:t>
      </w:r>
      <w:r>
        <w:t>Greenstein, second by Don Harding – All in favor</w:t>
      </w:r>
    </w:p>
    <w:p w14:paraId="487008FD" w14:textId="6D067B78" w:rsidR="00A6730F" w:rsidRDefault="00A6730F" w:rsidP="007D297E">
      <w:pPr>
        <w:pStyle w:val="ListParagraph"/>
        <w:numPr>
          <w:ilvl w:val="1"/>
          <w:numId w:val="2"/>
        </w:numPr>
      </w:pPr>
      <w:r>
        <w:t>Approval of Resolution 2021-12 Declaring Special Assessment</w:t>
      </w:r>
      <w:r w:rsidR="007D297E">
        <w:t xml:space="preserve"> - </w:t>
      </w:r>
      <w:r>
        <w:t xml:space="preserve">Motion by Mark Greenstein, second by John </w:t>
      </w:r>
      <w:proofErr w:type="spellStart"/>
      <w:r>
        <w:t>Dryburgh</w:t>
      </w:r>
      <w:proofErr w:type="spellEnd"/>
      <w:r>
        <w:t xml:space="preserve"> – All in favor</w:t>
      </w:r>
    </w:p>
    <w:p w14:paraId="633C6DE7" w14:textId="7520EDE1" w:rsidR="00A6730F" w:rsidRDefault="00A6730F" w:rsidP="007D297E">
      <w:pPr>
        <w:pStyle w:val="ListParagraph"/>
        <w:numPr>
          <w:ilvl w:val="1"/>
          <w:numId w:val="2"/>
        </w:numPr>
      </w:pPr>
      <w:r>
        <w:t>Approval of Resolution 2021-13 Setting a Public Hearing for Special Assessments</w:t>
      </w:r>
      <w:r w:rsidR="007D297E">
        <w:t xml:space="preserve"> - </w:t>
      </w:r>
      <w:r>
        <w:t>Motion by Trudy Hobbs, second by Steve Goldstein – All in favor</w:t>
      </w:r>
    </w:p>
    <w:p w14:paraId="553CEF20" w14:textId="19E0214C" w:rsidR="00A6730F" w:rsidRDefault="00A6730F" w:rsidP="007D297E">
      <w:pPr>
        <w:pStyle w:val="ListParagraph"/>
        <w:numPr>
          <w:ilvl w:val="1"/>
          <w:numId w:val="2"/>
        </w:numPr>
      </w:pPr>
      <w:r>
        <w:lastRenderedPageBreak/>
        <w:t>Approval of Resolution 2021-15 Amending Resolution Authorizing the Issuance of Bonds</w:t>
      </w:r>
      <w:r w:rsidR="007D297E">
        <w:t xml:space="preserve"> - </w:t>
      </w:r>
      <w:r>
        <w:t>Motion by Mark Greenstein, second by Trudy Hobbs – All in favor</w:t>
      </w:r>
    </w:p>
    <w:p w14:paraId="0D623F03" w14:textId="77777777" w:rsidR="00ED7AC4" w:rsidRDefault="00ED7AC4" w:rsidP="00EF2664"/>
    <w:p w14:paraId="57866E78" w14:textId="12DC608A" w:rsidR="007B6729" w:rsidRDefault="00CE13CE" w:rsidP="00EF2664">
      <w:r>
        <w:t>Consideration of repurposing form</w:t>
      </w:r>
      <w:r w:rsidR="00ED7AC4">
        <w:t>er</w:t>
      </w:r>
      <w:r>
        <w:t xml:space="preserve"> arcade</w:t>
      </w:r>
      <w:r w:rsidR="007407A5">
        <w:t>/g</w:t>
      </w:r>
      <w:r>
        <w:t xml:space="preserve">ame room in Seven Eagles – discussion ensued regarding a wellness/fitness center to complement the existing fitness center.  The Board directed staff to bring back a proposal for refurbishing the space with new flooring, paint, etc. and to consider </w:t>
      </w:r>
      <w:r w:rsidR="00323C2D">
        <w:t xml:space="preserve">new fitness </w:t>
      </w:r>
      <w:bookmarkStart w:id="0" w:name="_GoBack"/>
      <w:bookmarkEnd w:id="0"/>
      <w:r>
        <w:t>equipment at a future meeting.  Some of the existing fitness equipment may be relocated into the repurposed space.</w:t>
      </w:r>
    </w:p>
    <w:p w14:paraId="1C34E656" w14:textId="34753FD8" w:rsidR="00CE13CE" w:rsidRDefault="00CE13CE" w:rsidP="00EF2664"/>
    <w:p w14:paraId="111F09B4" w14:textId="12F6214D" w:rsidR="00CE13CE" w:rsidRDefault="00ED7AC4" w:rsidP="00EF2664">
      <w:r>
        <w:t xml:space="preserve">Review of proposed </w:t>
      </w:r>
      <w:proofErr w:type="spellStart"/>
      <w:r>
        <w:t>Villatel</w:t>
      </w:r>
      <w:proofErr w:type="spellEnd"/>
      <w:r>
        <w:t xml:space="preserve"> Development on CR 532 abutting Reunion East CDD.  The Board reviewed the proposed design for informational purposes.  The developer has made no request for shared infrastructure nor any other requests at this time.  </w:t>
      </w:r>
    </w:p>
    <w:p w14:paraId="2B365FBF" w14:textId="6003F747" w:rsidR="007B6729" w:rsidRDefault="007B6729" w:rsidP="00EF2664"/>
    <w:p w14:paraId="4195A85B" w14:textId="77777777" w:rsidR="00ED7AC4" w:rsidRDefault="00ED7AC4" w:rsidP="00EF2664">
      <w:r>
        <w:t>Approval</w:t>
      </w:r>
      <w:r w:rsidR="007B6729">
        <w:t xml:space="preserve"> of Resolution 2021-</w:t>
      </w:r>
      <w:r>
        <w:t>14 Conveyance of Lift Station</w:t>
      </w:r>
    </w:p>
    <w:p w14:paraId="13325748" w14:textId="229F4E9B" w:rsidR="007B6729" w:rsidRDefault="007B6729" w:rsidP="00EF2664">
      <w:r>
        <w:t xml:space="preserve">Motion by </w:t>
      </w:r>
      <w:r w:rsidR="00ED7AC4">
        <w:t>Mark Greenstein</w:t>
      </w:r>
      <w:r>
        <w:t xml:space="preserve">, second by </w:t>
      </w:r>
      <w:r w:rsidR="00ED7AC4">
        <w:t>Don Harding</w:t>
      </w:r>
      <w:r>
        <w:t xml:space="preserve"> – All in favor</w:t>
      </w:r>
    </w:p>
    <w:p w14:paraId="3C8211B4" w14:textId="64EDED3C" w:rsidR="007B6729" w:rsidRDefault="007B6729" w:rsidP="00EF2664"/>
    <w:p w14:paraId="16B2F9DB" w14:textId="30F39CB4" w:rsidR="007B6729" w:rsidRDefault="007B6729" w:rsidP="00EF2664">
      <w:r>
        <w:t xml:space="preserve">Consideration of </w:t>
      </w:r>
      <w:r w:rsidR="00ED7AC4">
        <w:t>proposed Reunion Village signage.  The Board would like to see Reunion Village Residential on the top portion of the sign and for further consideration of who will own and maintain</w:t>
      </w:r>
      <w:r>
        <w:t xml:space="preserve"> </w:t>
      </w:r>
      <w:r w:rsidR="00ED7AC4">
        <w:t>the directional signage on Reunion Village Boulevard entrance off CR 532. No board action was taken.  The Board would like to review a revised proposal at a future meeting.</w:t>
      </w:r>
    </w:p>
    <w:p w14:paraId="51B080A3" w14:textId="7B43CE18" w:rsidR="00A33765" w:rsidRDefault="00A33765" w:rsidP="00EF2664"/>
    <w:p w14:paraId="73466999" w14:textId="0467CFB0" w:rsidR="00A33765" w:rsidRDefault="00A33765" w:rsidP="00EF2664">
      <w:r>
        <w:t>Staff Reports:</w:t>
      </w:r>
    </w:p>
    <w:p w14:paraId="1D974E65" w14:textId="50A74468" w:rsidR="00A33765" w:rsidRDefault="00A33765" w:rsidP="00EF2664"/>
    <w:p w14:paraId="3BF82575" w14:textId="13C0B19E" w:rsidR="00A33765" w:rsidRDefault="00A33765" w:rsidP="007D297E">
      <w:pPr>
        <w:pStyle w:val="ListParagraph"/>
        <w:numPr>
          <w:ilvl w:val="0"/>
          <w:numId w:val="3"/>
        </w:numPr>
      </w:pPr>
      <w:r>
        <w:t>Attorney</w:t>
      </w:r>
      <w:r w:rsidR="00CA5899">
        <w:t xml:space="preserve"> – reported that parking on sidewalks is prohibited per State statutes and should be referred to law enforcement</w:t>
      </w:r>
    </w:p>
    <w:p w14:paraId="37CE262B" w14:textId="074F8A88" w:rsidR="00A33765" w:rsidRDefault="00A33765" w:rsidP="007D297E">
      <w:pPr>
        <w:pStyle w:val="ListParagraph"/>
        <w:numPr>
          <w:ilvl w:val="0"/>
          <w:numId w:val="3"/>
        </w:numPr>
      </w:pPr>
      <w:r>
        <w:t>Engineer</w:t>
      </w:r>
    </w:p>
    <w:p w14:paraId="11822E45" w14:textId="40E276A5" w:rsidR="00A33765" w:rsidRDefault="00A33765" w:rsidP="007D297E">
      <w:pPr>
        <w:pStyle w:val="ListParagraph"/>
        <w:numPr>
          <w:ilvl w:val="0"/>
          <w:numId w:val="3"/>
        </w:numPr>
      </w:pPr>
      <w:r>
        <w:t>District Manager</w:t>
      </w:r>
    </w:p>
    <w:p w14:paraId="343D6730" w14:textId="124CBE66" w:rsidR="00A33765" w:rsidRDefault="00A33765" w:rsidP="007D297E">
      <w:pPr>
        <w:pStyle w:val="ListParagraph"/>
        <w:ind w:left="1440"/>
      </w:pPr>
      <w:r>
        <w:t>Presentation of Action Items List</w:t>
      </w:r>
    </w:p>
    <w:p w14:paraId="1FF7DC02" w14:textId="68A9C4B1" w:rsidR="007B6729" w:rsidRDefault="00A33765" w:rsidP="007D297E">
      <w:pPr>
        <w:pStyle w:val="ListParagraph"/>
        <w:ind w:left="1440"/>
      </w:pPr>
      <w:r>
        <w:t xml:space="preserve">Approval of Check Register – Motion by Mark Greenstein, second by </w:t>
      </w:r>
      <w:r w:rsidR="00CA5899">
        <w:t xml:space="preserve">John </w:t>
      </w:r>
      <w:proofErr w:type="spellStart"/>
      <w:r w:rsidR="00CA5899">
        <w:t>Dryburgh</w:t>
      </w:r>
      <w:proofErr w:type="spellEnd"/>
      <w:r>
        <w:t xml:space="preserve"> – All in favor</w:t>
      </w:r>
    </w:p>
    <w:p w14:paraId="56A532B3" w14:textId="7FA10EC5" w:rsidR="00A33765" w:rsidRDefault="00A33765" w:rsidP="007D297E">
      <w:pPr>
        <w:pStyle w:val="ListParagraph"/>
        <w:ind w:left="1440"/>
      </w:pPr>
      <w:r>
        <w:t>Balance Sheet and Income Statement</w:t>
      </w:r>
    </w:p>
    <w:p w14:paraId="1C35F73F" w14:textId="1F415E95" w:rsidR="00A33765" w:rsidRDefault="00A33765" w:rsidP="007D297E">
      <w:pPr>
        <w:pStyle w:val="ListParagraph"/>
        <w:ind w:left="1440"/>
      </w:pPr>
      <w:r>
        <w:t xml:space="preserve">Status of </w:t>
      </w:r>
      <w:r w:rsidR="00A94E56">
        <w:t>D</w:t>
      </w:r>
      <w:r>
        <w:t>irect Bill Assessment</w:t>
      </w:r>
    </w:p>
    <w:p w14:paraId="6E9BF79A" w14:textId="0853A8B6" w:rsidR="00A33765" w:rsidRDefault="00A94E56" w:rsidP="007D297E">
      <w:pPr>
        <w:pStyle w:val="ListParagraph"/>
        <w:numPr>
          <w:ilvl w:val="0"/>
          <w:numId w:val="3"/>
        </w:numPr>
      </w:pPr>
      <w:r>
        <w:t>Security Report</w:t>
      </w:r>
    </w:p>
    <w:p w14:paraId="0C7C1348" w14:textId="1FDB252F" w:rsidR="00A94E56" w:rsidRDefault="00A94E56" w:rsidP="007D297E">
      <w:pPr>
        <w:pStyle w:val="ListParagraph"/>
        <w:ind w:left="1440"/>
      </w:pPr>
      <w:r>
        <w:t xml:space="preserve">Parking Violations and Towing – </w:t>
      </w:r>
      <w:r w:rsidR="00CA5899">
        <w:t>120 parking violations and 1 vehicle was towed in the past month</w:t>
      </w:r>
    </w:p>
    <w:p w14:paraId="0F825DE1" w14:textId="1758271B" w:rsidR="00A94E56" w:rsidRDefault="00A94E56" w:rsidP="00EF2664"/>
    <w:p w14:paraId="2BE0EA49" w14:textId="645B9DF6" w:rsidR="00A94E56" w:rsidRDefault="00A94E56" w:rsidP="00EF2664">
      <w:r>
        <w:t>Other Business</w:t>
      </w:r>
    </w:p>
    <w:p w14:paraId="29C7DBA2" w14:textId="73419397" w:rsidR="00A94E56" w:rsidRDefault="00A94E56" w:rsidP="00EF2664"/>
    <w:p w14:paraId="35C7FB79" w14:textId="1DC01016" w:rsidR="00A94E56" w:rsidRDefault="00A94E56" w:rsidP="00EF2664">
      <w:r>
        <w:t>Supervisor’s Requests</w:t>
      </w:r>
      <w:r w:rsidR="00CA5899">
        <w:t xml:space="preserve"> – discussion about summary notes posted on the Reunion CDD websites and to provide website link with E mail blasts reminding residents about CDD meetings</w:t>
      </w:r>
    </w:p>
    <w:p w14:paraId="593F38E8" w14:textId="6976F0CC" w:rsidR="00A94E56" w:rsidRDefault="00A94E56" w:rsidP="00EF2664"/>
    <w:p w14:paraId="1300BE1E" w14:textId="7B09C6F2" w:rsidR="00A94E56" w:rsidRDefault="00A94E56" w:rsidP="00EF2664">
      <w:r>
        <w:t xml:space="preserve">Next meeting Date </w:t>
      </w:r>
      <w:r w:rsidR="00CA5899">
        <w:t>August 12</w:t>
      </w:r>
      <w:r>
        <w:t xml:space="preserve"> at 1 p.m.</w:t>
      </w:r>
    </w:p>
    <w:p w14:paraId="5B3C8DD7" w14:textId="3D1A58BB" w:rsidR="00A94E56" w:rsidRDefault="00A94E56" w:rsidP="00EF2664"/>
    <w:p w14:paraId="47769648" w14:textId="1895B2A4" w:rsidR="00B57466" w:rsidRDefault="00A94E56">
      <w:r>
        <w:t xml:space="preserve">Motion to Adjourn by Mark Greenstein, second by </w:t>
      </w:r>
      <w:r w:rsidR="00CA5899">
        <w:t>Trudy Hobbs</w:t>
      </w:r>
      <w:r>
        <w:t xml:space="preserve"> – All in favor</w:t>
      </w:r>
    </w:p>
    <w:sectPr w:rsidR="00B57466" w:rsidSect="001A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86F"/>
    <w:multiLevelType w:val="hybridMultilevel"/>
    <w:tmpl w:val="56B2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391"/>
    <w:multiLevelType w:val="hybridMultilevel"/>
    <w:tmpl w:val="F58A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6FDD"/>
    <w:multiLevelType w:val="hybridMultilevel"/>
    <w:tmpl w:val="A486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64"/>
    <w:rsid w:val="001652D4"/>
    <w:rsid w:val="001A3C1A"/>
    <w:rsid w:val="00323C2D"/>
    <w:rsid w:val="003B0827"/>
    <w:rsid w:val="003D6C1F"/>
    <w:rsid w:val="004C77F9"/>
    <w:rsid w:val="006B3D88"/>
    <w:rsid w:val="007407A5"/>
    <w:rsid w:val="007B0A02"/>
    <w:rsid w:val="007B6729"/>
    <w:rsid w:val="007D297E"/>
    <w:rsid w:val="0087447D"/>
    <w:rsid w:val="00A33765"/>
    <w:rsid w:val="00A6730F"/>
    <w:rsid w:val="00A94E56"/>
    <w:rsid w:val="00B57466"/>
    <w:rsid w:val="00B930DC"/>
    <w:rsid w:val="00CA5899"/>
    <w:rsid w:val="00CE13CE"/>
    <w:rsid w:val="00ED7AC4"/>
    <w:rsid w:val="00EF2664"/>
    <w:rsid w:val="00FC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27398"/>
  <w14:defaultImageDpi w14:val="32767"/>
  <w15:chartTrackingRefBased/>
  <w15:docId w15:val="{D0456FA1-7CC7-C446-A0A0-41AD8C3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2021-07-14T18:13:00Z</dcterms:created>
  <dcterms:modified xsi:type="dcterms:W3CDTF">2021-07-14T18:13:00Z</dcterms:modified>
</cp:coreProperties>
</file>